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A64" w:rsidRPr="00ED5E73" w:rsidRDefault="00014706" w:rsidP="00ED5E73">
      <w:pPr>
        <w:jc w:val="center"/>
        <w:rPr>
          <w:rFonts w:asciiTheme="majorHAnsi" w:hAnsiTheme="majorHAnsi"/>
          <w:b/>
          <w:sz w:val="20"/>
          <w:szCs w:val="20"/>
        </w:rPr>
      </w:pPr>
      <w:r w:rsidRPr="00ED5E7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D5E73" w:rsidRPr="00ED5E73" w:rsidRDefault="008D04C4" w:rsidP="00ED5E7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ED5E73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225873">
        <w:rPr>
          <w:rFonts w:asciiTheme="majorHAnsi" w:hAnsiTheme="majorHAnsi"/>
          <w:b/>
          <w:sz w:val="20"/>
          <w:szCs w:val="20"/>
        </w:rPr>
        <w:t xml:space="preserve"> </w:t>
      </w:r>
    </w:p>
    <w:p w:rsidR="006A1A64" w:rsidRPr="00ED5E73" w:rsidRDefault="008D04C4" w:rsidP="00ED5E73">
      <w:pPr>
        <w:jc w:val="center"/>
        <w:rPr>
          <w:rFonts w:asciiTheme="majorHAnsi" w:hAnsiTheme="majorHAnsi"/>
          <w:b/>
          <w:sz w:val="20"/>
          <w:szCs w:val="20"/>
        </w:rPr>
      </w:pPr>
      <w:r w:rsidRPr="00ED5E73">
        <w:rPr>
          <w:rFonts w:asciiTheme="majorHAnsi" w:hAnsiTheme="majorHAnsi"/>
          <w:b/>
          <w:sz w:val="20"/>
          <w:szCs w:val="20"/>
        </w:rPr>
        <w:t>28 апреля 2023 года</w:t>
      </w:r>
      <w:bookmarkEnd w:id="1"/>
      <w:bookmarkEnd w:id="2"/>
      <w:r w:rsidR="00014706" w:rsidRPr="00ED5E73">
        <w:rPr>
          <w:rFonts w:asciiTheme="majorHAnsi" w:hAnsiTheme="majorHAnsi"/>
          <w:b/>
          <w:sz w:val="20"/>
          <w:szCs w:val="20"/>
        </w:rPr>
        <w:t xml:space="preserve"> </w:t>
      </w:r>
      <w:r w:rsidRPr="00ED5E73">
        <w:rPr>
          <w:rFonts w:asciiTheme="majorHAnsi" w:hAnsiTheme="majorHAnsi"/>
          <w:b/>
          <w:sz w:val="20"/>
          <w:szCs w:val="20"/>
        </w:rPr>
        <w:t>№</w:t>
      </w:r>
      <w:r w:rsidR="00014706" w:rsidRPr="00ED5E73">
        <w:rPr>
          <w:rFonts w:asciiTheme="majorHAnsi" w:hAnsiTheme="majorHAnsi"/>
          <w:b/>
          <w:sz w:val="20"/>
          <w:szCs w:val="20"/>
        </w:rPr>
        <w:t xml:space="preserve"> </w:t>
      </w:r>
      <w:r w:rsidRPr="00ED5E73">
        <w:rPr>
          <w:rFonts w:asciiTheme="majorHAnsi" w:hAnsiTheme="majorHAnsi"/>
          <w:b/>
          <w:sz w:val="20"/>
          <w:szCs w:val="20"/>
        </w:rPr>
        <w:t>625-р</w:t>
      </w:r>
    </w:p>
    <w:p w:rsidR="0063687B" w:rsidRDefault="00014706" w:rsidP="00ED5E73">
      <w:pPr>
        <w:jc w:val="center"/>
        <w:rPr>
          <w:rFonts w:asciiTheme="majorHAnsi" w:hAnsiTheme="majorHAnsi"/>
          <w:b/>
          <w:sz w:val="20"/>
          <w:szCs w:val="20"/>
        </w:rPr>
      </w:pPr>
      <w:r w:rsidRPr="00ED5E73">
        <w:rPr>
          <w:rFonts w:asciiTheme="majorHAnsi" w:hAnsiTheme="majorHAnsi"/>
          <w:b/>
          <w:sz w:val="20"/>
          <w:szCs w:val="20"/>
        </w:rPr>
        <w:t>«</w:t>
      </w:r>
      <w:r w:rsidR="008D04C4" w:rsidRPr="00ED5E73">
        <w:rPr>
          <w:rFonts w:asciiTheme="majorHAnsi" w:hAnsiTheme="majorHAnsi"/>
          <w:b/>
          <w:sz w:val="20"/>
          <w:szCs w:val="20"/>
        </w:rPr>
        <w:t>О внесении</w:t>
      </w:r>
      <w:r w:rsidRPr="00ED5E73">
        <w:rPr>
          <w:rFonts w:asciiTheme="majorHAnsi" w:hAnsiTheme="majorHAnsi"/>
          <w:b/>
          <w:sz w:val="20"/>
          <w:szCs w:val="20"/>
        </w:rPr>
        <w:t xml:space="preserve"> </w:t>
      </w:r>
      <w:r w:rsidR="008D04C4" w:rsidRPr="00ED5E73">
        <w:rPr>
          <w:rFonts w:asciiTheme="majorHAnsi" w:hAnsiTheme="majorHAnsi"/>
          <w:b/>
          <w:sz w:val="20"/>
          <w:szCs w:val="20"/>
        </w:rPr>
        <w:t>изменения в</w:t>
      </w:r>
      <w:r w:rsidRPr="00ED5E73">
        <w:rPr>
          <w:rFonts w:asciiTheme="majorHAnsi" w:hAnsiTheme="majorHAnsi"/>
          <w:b/>
          <w:sz w:val="20"/>
          <w:szCs w:val="20"/>
        </w:rPr>
        <w:t xml:space="preserve"> </w:t>
      </w:r>
      <w:r w:rsidR="008D04C4" w:rsidRPr="00ED5E73">
        <w:rPr>
          <w:rFonts w:asciiTheme="majorHAnsi" w:hAnsiTheme="majorHAnsi"/>
          <w:b/>
          <w:sz w:val="20"/>
          <w:szCs w:val="20"/>
        </w:rPr>
        <w:t>распоряжение</w:t>
      </w:r>
      <w:r w:rsidRPr="00ED5E73">
        <w:rPr>
          <w:rFonts w:asciiTheme="majorHAnsi" w:hAnsiTheme="majorHAnsi"/>
          <w:b/>
          <w:sz w:val="20"/>
          <w:szCs w:val="20"/>
        </w:rPr>
        <w:t xml:space="preserve"> </w:t>
      </w:r>
      <w:r w:rsidR="008D04C4" w:rsidRPr="00ED5E73">
        <w:rPr>
          <w:rFonts w:asciiTheme="majorHAnsi" w:hAnsiTheme="majorHAnsi"/>
          <w:b/>
          <w:sz w:val="20"/>
          <w:szCs w:val="20"/>
        </w:rPr>
        <w:t>администрации</w:t>
      </w:r>
      <w:r w:rsidRPr="00ED5E73">
        <w:rPr>
          <w:rFonts w:asciiTheme="majorHAnsi" w:hAnsiTheme="majorHAnsi"/>
          <w:b/>
          <w:sz w:val="20"/>
          <w:szCs w:val="20"/>
        </w:rPr>
        <w:t xml:space="preserve"> </w:t>
      </w:r>
      <w:r w:rsidR="008D04C4" w:rsidRPr="00ED5E73">
        <w:rPr>
          <w:rFonts w:asciiTheme="majorHAnsi" w:hAnsiTheme="majorHAnsi"/>
          <w:b/>
          <w:sz w:val="20"/>
          <w:szCs w:val="20"/>
        </w:rPr>
        <w:t>муниципального</w:t>
      </w:r>
      <w:r w:rsidRPr="00ED5E73">
        <w:rPr>
          <w:rFonts w:asciiTheme="majorHAnsi" w:hAnsiTheme="majorHAnsi"/>
          <w:b/>
          <w:sz w:val="20"/>
          <w:szCs w:val="20"/>
        </w:rPr>
        <w:t xml:space="preserve"> </w:t>
      </w:r>
    </w:p>
    <w:p w:rsidR="006A1A64" w:rsidRPr="00ED5E73" w:rsidRDefault="00562697" w:rsidP="00ED5E73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о</w:t>
      </w:r>
      <w:bookmarkStart w:id="3" w:name="_GoBack"/>
      <w:bookmarkEnd w:id="3"/>
      <w:r w:rsidR="008D04C4" w:rsidRPr="00ED5E73">
        <w:rPr>
          <w:rFonts w:asciiTheme="majorHAnsi" w:hAnsiTheme="majorHAnsi"/>
          <w:b/>
          <w:sz w:val="20"/>
          <w:szCs w:val="20"/>
        </w:rPr>
        <w:t>бразования</w:t>
      </w:r>
      <w:r w:rsidR="0063687B">
        <w:rPr>
          <w:rFonts w:asciiTheme="majorHAnsi" w:hAnsiTheme="majorHAnsi"/>
          <w:b/>
          <w:sz w:val="20"/>
          <w:szCs w:val="20"/>
        </w:rPr>
        <w:t xml:space="preserve"> </w:t>
      </w:r>
      <w:r w:rsidR="008D04C4" w:rsidRPr="00ED5E73">
        <w:rPr>
          <w:rFonts w:asciiTheme="majorHAnsi" w:hAnsiTheme="majorHAnsi"/>
          <w:b/>
          <w:sz w:val="20"/>
          <w:szCs w:val="20"/>
        </w:rPr>
        <w:t>«Город Астрахань» от 27.12.2022 № 2472-р</w:t>
      </w:r>
      <w:r w:rsidR="00014706" w:rsidRPr="00ED5E73">
        <w:rPr>
          <w:rFonts w:asciiTheme="majorHAnsi" w:hAnsiTheme="majorHAnsi"/>
          <w:b/>
          <w:sz w:val="20"/>
          <w:szCs w:val="20"/>
        </w:rPr>
        <w:t>»</w:t>
      </w:r>
    </w:p>
    <w:p w:rsidR="006A1A64" w:rsidRPr="0063687B" w:rsidRDefault="00014706" w:rsidP="0063687B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63687B">
        <w:rPr>
          <w:rFonts w:ascii="Arial" w:hAnsi="Arial" w:cs="Arial"/>
          <w:sz w:val="18"/>
          <w:szCs w:val="18"/>
        </w:rPr>
        <w:t xml:space="preserve">В </w:t>
      </w:r>
      <w:r w:rsidR="008D04C4" w:rsidRPr="0063687B">
        <w:rPr>
          <w:rFonts w:ascii="Arial" w:hAnsi="Arial" w:cs="Arial"/>
          <w:sz w:val="18"/>
          <w:szCs w:val="18"/>
        </w:rPr>
        <w:t>соответствии с пунктом 3.2 статьи 160.1 и пунктом 4 статьи 160.2 Бюджетного кодекса Российской Федерации, постановлением Правительства Российской Федерации от 16.09.2021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</w:t>
      </w:r>
      <w:proofErr w:type="gramEnd"/>
      <w:r w:rsidR="008D04C4" w:rsidRPr="0063687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D04C4" w:rsidRPr="0063687B">
        <w:rPr>
          <w:rFonts w:ascii="Arial" w:hAnsi="Arial" w:cs="Arial"/>
          <w:sz w:val="18"/>
          <w:szCs w:val="18"/>
        </w:rPr>
        <w:t>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16.09.2021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</w:t>
      </w:r>
      <w:proofErr w:type="gramEnd"/>
      <w:r w:rsidR="008D04C4" w:rsidRPr="0063687B">
        <w:rPr>
          <w:rFonts w:ascii="Arial" w:hAnsi="Arial" w:cs="Arial"/>
          <w:sz w:val="18"/>
          <w:szCs w:val="18"/>
        </w:rPr>
        <w:t xml:space="preserve"> перечня главных </w:t>
      </w:r>
      <w:proofErr w:type="gramStart"/>
      <w:r w:rsidR="008D04C4" w:rsidRPr="0063687B">
        <w:rPr>
          <w:rFonts w:ascii="Arial" w:hAnsi="Arial" w:cs="Arial"/>
          <w:sz w:val="18"/>
          <w:szCs w:val="18"/>
        </w:rPr>
        <w:t>администраторов источников финансирования дефицита бюджета субъекта Российской</w:t>
      </w:r>
      <w:proofErr w:type="gramEnd"/>
      <w:r w:rsidR="008D04C4" w:rsidRPr="0063687B">
        <w:rPr>
          <w:rFonts w:ascii="Arial" w:hAnsi="Arial" w:cs="Arial"/>
          <w:sz w:val="18"/>
          <w:szCs w:val="18"/>
        </w:rPr>
        <w:t xml:space="preserve"> Федерации, бюджета территориального фонда обязательного медицинского страхования, местного бюджета»,</w:t>
      </w:r>
    </w:p>
    <w:p w:rsidR="006A1A64" w:rsidRPr="0063687B" w:rsidRDefault="00FA4445" w:rsidP="0063687B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D04C4" w:rsidRPr="0063687B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 Астрахань» от 27.12.2022 № 2472-р «Об утверждении перечней главных администраторов доходов и главных администраторов источников финансирования дефицита бюджета муниципального образования «Городской округ город Астрахань», порядка и сроков внесения изменений в перечень главных администраторов доходов и главных администраторов источников финансирования дефицита бюджета муниципального</w:t>
      </w:r>
      <w:r w:rsidR="004854A5" w:rsidRPr="0063687B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</w:t>
      </w:r>
      <w:r w:rsidR="001E33CF" w:rsidRPr="0063687B">
        <w:rPr>
          <w:rFonts w:ascii="Arial" w:hAnsi="Arial" w:cs="Arial"/>
          <w:sz w:val="18"/>
          <w:szCs w:val="18"/>
        </w:rPr>
        <w:t>с изменением</w:t>
      </w:r>
      <w:r w:rsidR="0059644E" w:rsidRPr="0063687B">
        <w:rPr>
          <w:rFonts w:ascii="Arial" w:hAnsi="Arial" w:cs="Arial"/>
          <w:sz w:val="18"/>
          <w:szCs w:val="18"/>
        </w:rPr>
        <w:t xml:space="preserve">, внесенным распоряжением </w:t>
      </w:r>
      <w:r w:rsidR="001E33CF" w:rsidRPr="0063687B">
        <w:rPr>
          <w:rFonts w:ascii="Arial" w:hAnsi="Arial" w:cs="Arial"/>
          <w:sz w:val="18"/>
          <w:szCs w:val="18"/>
        </w:rPr>
        <w:t xml:space="preserve"> </w:t>
      </w:r>
      <w:r w:rsidR="00A664B1" w:rsidRPr="0063687B">
        <w:rPr>
          <w:rFonts w:ascii="Arial" w:hAnsi="Arial" w:cs="Arial"/>
          <w:sz w:val="18"/>
          <w:szCs w:val="18"/>
        </w:rPr>
        <w:t>администрации муниципального образования</w:t>
      </w:r>
      <w:proofErr w:type="gramEnd"/>
      <w:r w:rsidR="00A664B1" w:rsidRPr="0063687B">
        <w:rPr>
          <w:rFonts w:ascii="Arial" w:hAnsi="Arial" w:cs="Arial"/>
          <w:sz w:val="18"/>
          <w:szCs w:val="18"/>
        </w:rPr>
        <w:t xml:space="preserve"> «Городской округ город Астрахань» от 25.01.2023 № 72-р, (далее – распоряжение) следующее изменение:</w:t>
      </w:r>
    </w:p>
    <w:p w:rsidR="00A664B1" w:rsidRPr="0063687B" w:rsidRDefault="00A664B1" w:rsidP="006368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687B">
        <w:rPr>
          <w:rFonts w:ascii="Arial" w:hAnsi="Arial" w:cs="Arial"/>
          <w:sz w:val="18"/>
          <w:szCs w:val="18"/>
        </w:rPr>
        <w:t>- Перечень главных администраторов доходов бюджета муниципального образования «Городской округ город Астрахань», утвержденный распоряжением, изложить в новой редакции согласно приложению к настоящему распоряжению  администрации муниципального образования «Городской округ город Астрахань»</w:t>
      </w:r>
      <w:r w:rsidR="002E51D2" w:rsidRPr="0063687B">
        <w:rPr>
          <w:rFonts w:ascii="Arial" w:hAnsi="Arial" w:cs="Arial"/>
          <w:sz w:val="18"/>
          <w:szCs w:val="18"/>
        </w:rPr>
        <w:t>.</w:t>
      </w:r>
    </w:p>
    <w:p w:rsidR="002E51D2" w:rsidRPr="0063687B" w:rsidRDefault="002E51D2" w:rsidP="006368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687B">
        <w:rPr>
          <w:rFonts w:ascii="Arial" w:hAnsi="Arial" w:cs="Arial"/>
          <w:sz w:val="18"/>
          <w:szCs w:val="18"/>
        </w:rPr>
        <w:t xml:space="preserve">2. 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Pr="0063687B">
        <w:rPr>
          <w:rFonts w:ascii="Arial" w:hAnsi="Arial" w:cs="Arial"/>
          <w:sz w:val="18"/>
          <w:szCs w:val="18"/>
        </w:rPr>
        <w:t>разместить</w:t>
      </w:r>
      <w:proofErr w:type="gramEnd"/>
      <w:r w:rsidRPr="0063687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14706" w:rsidRPr="0063687B" w:rsidRDefault="002E51D2" w:rsidP="006368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3687B">
        <w:rPr>
          <w:rFonts w:ascii="Arial" w:hAnsi="Arial" w:cs="Arial"/>
          <w:sz w:val="18"/>
          <w:szCs w:val="18"/>
        </w:rPr>
        <w:t>3. Управлению контроля и д</w:t>
      </w:r>
      <w:r w:rsidR="00F9463C" w:rsidRPr="0063687B">
        <w:rPr>
          <w:rFonts w:ascii="Arial" w:hAnsi="Arial" w:cs="Arial"/>
          <w:sz w:val="18"/>
          <w:szCs w:val="18"/>
        </w:rPr>
        <w:t>окументооборота администрации муниципального образования «Городской округ город Астрахань» в</w:t>
      </w:r>
      <w:r w:rsidR="00014706" w:rsidRPr="0063687B">
        <w:rPr>
          <w:rFonts w:ascii="Arial" w:hAnsi="Arial" w:cs="Arial"/>
          <w:sz w:val="18"/>
          <w:szCs w:val="18"/>
        </w:rPr>
        <w:t>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6A1A64" w:rsidRPr="0063687B" w:rsidRDefault="0063687B" w:rsidP="0063687B">
      <w:pPr>
        <w:jc w:val="right"/>
        <w:rPr>
          <w:rFonts w:ascii="Arial" w:hAnsi="Arial" w:cs="Arial"/>
          <w:b/>
          <w:sz w:val="18"/>
          <w:szCs w:val="18"/>
        </w:rPr>
      </w:pPr>
      <w:r w:rsidRPr="0063687B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  <w:r w:rsidR="008D04C4" w:rsidRPr="0063687B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Pr="0063687B">
        <w:rPr>
          <w:rFonts w:ascii="Arial" w:hAnsi="Arial" w:cs="Arial"/>
          <w:b/>
          <w:sz w:val="18"/>
          <w:szCs w:val="18"/>
        </w:rPr>
        <w:t xml:space="preserve"> </w:t>
      </w:r>
      <w:r w:rsidR="008D04C4" w:rsidRPr="0063687B">
        <w:rPr>
          <w:rFonts w:ascii="Arial" w:hAnsi="Arial" w:cs="Arial"/>
          <w:b/>
          <w:sz w:val="18"/>
          <w:szCs w:val="18"/>
        </w:rPr>
        <w:t>О.А.</w:t>
      </w:r>
      <w:r w:rsidRPr="0063687B">
        <w:rPr>
          <w:rFonts w:ascii="Arial" w:hAnsi="Arial" w:cs="Arial"/>
          <w:b/>
          <w:sz w:val="18"/>
          <w:szCs w:val="18"/>
        </w:rPr>
        <w:t xml:space="preserve"> </w:t>
      </w:r>
      <w:r w:rsidR="008D04C4" w:rsidRPr="0063687B">
        <w:rPr>
          <w:rFonts w:ascii="Arial" w:hAnsi="Arial" w:cs="Arial"/>
          <w:b/>
          <w:sz w:val="18"/>
          <w:szCs w:val="18"/>
        </w:rPr>
        <w:t>Полумордвинов</w:t>
      </w:r>
    </w:p>
    <w:p w:rsidR="006A1A64" w:rsidRPr="0063687B" w:rsidRDefault="006A1A64" w:rsidP="0063687B">
      <w:pPr>
        <w:jc w:val="right"/>
        <w:rPr>
          <w:rFonts w:ascii="Arial" w:hAnsi="Arial" w:cs="Arial"/>
          <w:b/>
          <w:sz w:val="18"/>
          <w:szCs w:val="18"/>
        </w:rPr>
      </w:pPr>
    </w:p>
    <w:sectPr w:rsidR="006A1A64" w:rsidRPr="0063687B" w:rsidSect="0063687B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0DC" w:rsidRDefault="004F50DC">
      <w:r>
        <w:separator/>
      </w:r>
    </w:p>
  </w:endnote>
  <w:endnote w:type="continuationSeparator" w:id="0">
    <w:p w:rsidR="004F50DC" w:rsidRDefault="004F5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0DC" w:rsidRDefault="004F50DC"/>
  </w:footnote>
  <w:footnote w:type="continuationSeparator" w:id="0">
    <w:p w:rsidR="004F50DC" w:rsidRDefault="004F50D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3019"/>
    <w:multiLevelType w:val="multilevel"/>
    <w:tmpl w:val="B644E2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A1A64"/>
    <w:rsid w:val="00014706"/>
    <w:rsid w:val="001E33CF"/>
    <w:rsid w:val="00225873"/>
    <w:rsid w:val="002E51D2"/>
    <w:rsid w:val="004854A5"/>
    <w:rsid w:val="00497A67"/>
    <w:rsid w:val="004F50DC"/>
    <w:rsid w:val="00562697"/>
    <w:rsid w:val="0059644E"/>
    <w:rsid w:val="0063687B"/>
    <w:rsid w:val="006A1A64"/>
    <w:rsid w:val="008D04C4"/>
    <w:rsid w:val="00A664B1"/>
    <w:rsid w:val="00BB313A"/>
    <w:rsid w:val="00ED5E73"/>
    <w:rsid w:val="00F9463C"/>
    <w:rsid w:val="00FA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9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9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2023-04-28T11:25:00Z</dcterms:created>
  <dcterms:modified xsi:type="dcterms:W3CDTF">2023-04-28T11:37:00Z</dcterms:modified>
</cp:coreProperties>
</file>